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267BD" w14:textId="77777777" w:rsidR="002A318C" w:rsidRDefault="002A318C">
      <w:pPr>
        <w:rPr>
          <w:b/>
        </w:rPr>
      </w:pPr>
    </w:p>
    <w:p w14:paraId="3B1DF74E" w14:textId="09E14803" w:rsidR="00E60324" w:rsidRPr="002A318C" w:rsidRDefault="002A318C">
      <w:pPr>
        <w:rPr>
          <w:b/>
          <w:sz w:val="36"/>
        </w:rPr>
      </w:pPr>
      <w:r w:rsidRPr="002A318C">
        <w:rPr>
          <w:b/>
          <w:sz w:val="36"/>
        </w:rPr>
        <w:t>PRESSEMITTEILUNG</w:t>
      </w:r>
      <w:r w:rsidR="00D83D7A">
        <w:rPr>
          <w:b/>
          <w:sz w:val="36"/>
        </w:rPr>
        <w:t xml:space="preserve"> </w:t>
      </w:r>
    </w:p>
    <w:p w14:paraId="0D4A391B" w14:textId="77777777" w:rsidR="00F5119B" w:rsidRDefault="00F5119B" w:rsidP="002A318C">
      <w:pPr>
        <w:jc w:val="right"/>
      </w:pPr>
    </w:p>
    <w:p w14:paraId="07A54481" w14:textId="62E6A532" w:rsidR="002A318C" w:rsidRDefault="002422E7" w:rsidP="002A318C">
      <w:pPr>
        <w:jc w:val="right"/>
      </w:pPr>
      <w:r>
        <w:t>0</w:t>
      </w:r>
      <w:r w:rsidR="006611AD">
        <w:t>2</w:t>
      </w:r>
      <w:r w:rsidR="002A318C">
        <w:t>.</w:t>
      </w:r>
      <w:r w:rsidR="00FF0E7E">
        <w:t>0</w:t>
      </w:r>
      <w:r>
        <w:t>2</w:t>
      </w:r>
      <w:r w:rsidR="002A318C">
        <w:t>.20</w:t>
      </w:r>
      <w:r w:rsidR="00FF0E7E">
        <w:t>26</w:t>
      </w:r>
    </w:p>
    <w:p w14:paraId="6A41C22E" w14:textId="4C102084" w:rsidR="002A318C" w:rsidRPr="00F5119B" w:rsidRDefault="002422E7">
      <w:pPr>
        <w:rPr>
          <w:sz w:val="28"/>
          <w:szCs w:val="28"/>
          <w:u w:val="single"/>
        </w:rPr>
      </w:pPr>
      <w:r>
        <w:rPr>
          <w:sz w:val="28"/>
          <w:szCs w:val="28"/>
          <w:u w:val="single"/>
        </w:rPr>
        <w:t>IPM-Nachlese</w:t>
      </w:r>
    </w:p>
    <w:p w14:paraId="0922A18E" w14:textId="77777777" w:rsidR="00F5119B" w:rsidRDefault="00F5119B">
      <w:pPr>
        <w:rPr>
          <w:sz w:val="32"/>
          <w:szCs w:val="32"/>
          <w:u w:val="single"/>
        </w:rPr>
      </w:pPr>
    </w:p>
    <w:p w14:paraId="5D8D215C" w14:textId="38107300" w:rsidR="00F5119B" w:rsidRPr="00F5119B" w:rsidRDefault="002422E7">
      <w:pPr>
        <w:rPr>
          <w:b/>
          <w:bCs/>
          <w:sz w:val="36"/>
          <w:szCs w:val="36"/>
        </w:rPr>
      </w:pPr>
      <w:r>
        <w:rPr>
          <w:b/>
          <w:bCs/>
          <w:sz w:val="36"/>
          <w:szCs w:val="36"/>
        </w:rPr>
        <w:t>Vier Auszeichnungen für Plantipp-Sorten</w:t>
      </w:r>
    </w:p>
    <w:p w14:paraId="77C35D30" w14:textId="77777777" w:rsidR="002A318C" w:rsidRDefault="002A318C"/>
    <w:p w14:paraId="6B510C49" w14:textId="1B20785A" w:rsidR="002422E7" w:rsidRDefault="002422E7" w:rsidP="002422E7">
      <w:pPr>
        <w:spacing w:before="240" w:after="240"/>
      </w:pPr>
      <w:r>
        <w:t>Vier Plantipp-Sorten wurden auf der IPM ESSEN 2026 in Essen als Beste Neuheiten ausgezeichnet. Die internationale Jury im Wettbewerb „IPM Neuheiten“ würdigte Yucca ‘French Flag’PBR, Clematis AMAZING® TOKYO, Cercis griffithii Blue Lagoon („RAFMAR 1“PBR) und Ficus carica Fignomenal („PT-DF-14“PBR) für ihre besonderen Eigenschaften und ihre Markt</w:t>
      </w:r>
      <w:r>
        <w:softHyphen/>
        <w:t>relevanz.</w:t>
      </w:r>
    </w:p>
    <w:p w14:paraId="1F514ED2" w14:textId="2F5D0D52" w:rsidR="002422E7" w:rsidRDefault="002422E7" w:rsidP="002422E7">
      <w:pPr>
        <w:spacing w:before="240" w:after="240"/>
      </w:pPr>
      <w:r>
        <w:rPr>
          <w:b/>
          <w:bCs/>
        </w:rPr>
        <w:t>Kategorie Stauden</w:t>
      </w:r>
      <w:r>
        <w:rPr>
          <w:b/>
          <w:bCs/>
        </w:rPr>
        <w:br/>
      </w:r>
      <w:r>
        <w:t>Yucca ‘French Flag’ wurde in der Kategorie Stauden ausgezeichnet. Die Jury hob die starke Panaschierung, den aufrechten, architektonischen Wuchs sowie die hohe Trockenheitsresistenz hervor. Die Sorte bietet ganzjährig einen hohen Zierwert und eignet sich hervorragend für moderne Gärten und Kübelbepflanzungen. Während der Blütezeit bietet sie zudem einen Mehrwert als Nahrungsquelle für Insekten.</w:t>
      </w:r>
    </w:p>
    <w:p w14:paraId="0D49A356" w14:textId="22C7C834" w:rsidR="002422E7" w:rsidRDefault="002422E7" w:rsidP="002422E7">
      <w:pPr>
        <w:spacing w:before="240" w:after="240"/>
      </w:pPr>
      <w:r>
        <w:rPr>
          <w:b/>
          <w:bCs/>
        </w:rPr>
        <w:t>Kategorie Schnittblumen</w:t>
      </w:r>
      <w:r>
        <w:rPr>
          <w:b/>
          <w:bCs/>
        </w:rPr>
        <w:br/>
      </w:r>
      <w:r>
        <w:t>Clematis AMAZING®™ TOKYO erhielt eine Auszeichnung in der Kategorie Schnittblumen. Die Sorte überzeugte durch ihre stabilen Stiele, die offene Blütenform und eine gleichmäßige Leistung. Kontrolliertes Wachstum und Zuverlässigkeit machen sie besonders geeignet für die moderne Floristik und den professionellen Anbau.</w:t>
      </w:r>
    </w:p>
    <w:p w14:paraId="5D0BD3EF" w14:textId="02D5C98A" w:rsidR="002422E7" w:rsidRDefault="002422E7" w:rsidP="002422E7">
      <w:pPr>
        <w:spacing w:before="240" w:after="240"/>
      </w:pPr>
      <w:r>
        <w:rPr>
          <w:b/>
          <w:bCs/>
        </w:rPr>
        <w:t>Kategorie Gehölze</w:t>
      </w:r>
      <w:r>
        <w:rPr>
          <w:b/>
          <w:bCs/>
        </w:rPr>
        <w:br/>
      </w:r>
      <w:r>
        <w:t>Cercis Blue Lagoon wurde in der Kategorie Gehölze ausgezeichnet. Die Jury lobte den eleganten, ausgewogenen Wuchs sowie das charakteristische blau-graue Laub. Mit früher Blüte und hohem Zierwert bietet die Sorte saisonale Attraktivität und fügt sich gut in zeitgemäße Pflanzkonzepte ein.</w:t>
      </w:r>
    </w:p>
    <w:p w14:paraId="29CE72C9" w14:textId="77777777" w:rsidR="002422E7" w:rsidRDefault="002422E7" w:rsidP="002422E7">
      <w:pPr>
        <w:spacing w:before="240" w:after="240"/>
      </w:pPr>
      <w:r>
        <w:t>Auch Ficus carica Fignomenal wurde in der Kategorie Gehölze ausgezeichnet. Sein extrem kompakter Wuchs und die starke Leistung sowohl im Innen- als auch im Außenbereich entsprechen der wachsenden Nachfrage nach pflegeleichten, hochwertigen Zierpflanzen, die ästhetischen Wert mit praktischem Nutzen verbinden.</w:t>
      </w:r>
    </w:p>
    <w:p w14:paraId="70163F44" w14:textId="5C386ACC" w:rsidR="002422E7" w:rsidRDefault="002422E7" w:rsidP="002422E7">
      <w:pPr>
        <w:spacing w:before="240" w:after="240"/>
      </w:pPr>
      <w:r>
        <w:t>„Diese Auszeichnungen spiegeln das langfristige Engagement der Züchter und Produzenten hinter jeder einzelnen Sorte wider“, sagt Peter van Rijssen, Inhaber von Plantipp, zu dem Erfolg. „Ihr Fokus auf Qualität, Leistungsfähigkeit und Relevanz hebt den Standard des Plantipp-Sortiments weiterhin für Produzenten, Händler und Endverbraucher weltweit.“</w:t>
      </w:r>
    </w:p>
    <w:p w14:paraId="1A180225" w14:textId="77777777" w:rsidR="002A318C" w:rsidRDefault="002A318C"/>
    <w:p w14:paraId="0DC2713E" w14:textId="77777777" w:rsidR="00FE7D4F" w:rsidRDefault="00FE7D4F"/>
    <w:p w14:paraId="777F1ACE" w14:textId="1748C989" w:rsidR="002A318C" w:rsidRDefault="00FE7D4F">
      <w:pPr>
        <w:rPr>
          <w:b/>
        </w:rPr>
      </w:pPr>
      <w:r>
        <w:rPr>
          <w:noProof/>
          <w:lang w:eastAsia="de-DE"/>
        </w:rPr>
        <mc:AlternateContent>
          <mc:Choice Requires="wps">
            <w:drawing>
              <wp:anchor distT="0" distB="0" distL="114300" distR="114300" simplePos="0" relativeHeight="251663360"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14BAF44E" id="Gerade Verbindung 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Pr>
          <w:b/>
        </w:rPr>
        <w:t>Fo</w:t>
      </w:r>
      <w:r>
        <w:rPr>
          <w:b/>
        </w:rPr>
        <w:t>tohinweis</w:t>
      </w:r>
      <w:r w:rsidR="00FB1364">
        <w:rPr>
          <w:b/>
        </w:rPr>
        <w:t>e</w:t>
      </w:r>
      <w:r w:rsidRPr="00FE7D4F">
        <w:rPr>
          <w:b/>
        </w:rPr>
        <w:t>:</w:t>
      </w:r>
    </w:p>
    <w:p w14:paraId="47C961AB" w14:textId="45F08B32" w:rsidR="00597486" w:rsidRDefault="00597486" w:rsidP="002422E7">
      <w:pPr>
        <w:rPr>
          <w:i/>
          <w:iCs/>
        </w:rPr>
      </w:pPr>
      <w:r w:rsidRPr="00597486">
        <w:rPr>
          <w:i/>
          <w:iCs/>
        </w:rPr>
        <w:t>Plantipp_PM_</w:t>
      </w:r>
      <w:r w:rsidR="00140635">
        <w:rPr>
          <w:i/>
          <w:iCs/>
        </w:rPr>
        <w:t xml:space="preserve">Auszeichnungen – Yucca French Flag: </w:t>
      </w:r>
      <w:r w:rsidR="00140635">
        <w:t xml:space="preserve">Gewinner der Kategorie Stauden wurde Yucca French Flag wegen ihrer </w:t>
      </w:r>
      <w:r w:rsidR="00140635">
        <w:t>starke</w:t>
      </w:r>
      <w:r w:rsidR="00140635">
        <w:t>n</w:t>
      </w:r>
      <w:r w:rsidR="00140635">
        <w:t xml:space="preserve"> Panaschierung, de</w:t>
      </w:r>
      <w:r w:rsidR="00140635">
        <w:t>m</w:t>
      </w:r>
      <w:r w:rsidR="00140635">
        <w:t xml:space="preserve"> aufrechten</w:t>
      </w:r>
      <w:r w:rsidR="00140635">
        <w:t xml:space="preserve"> </w:t>
      </w:r>
      <w:r w:rsidR="00140635">
        <w:t xml:space="preserve">Wuchs sowie </w:t>
      </w:r>
      <w:r w:rsidR="00140635">
        <w:t>ihrer hohen</w:t>
      </w:r>
      <w:r w:rsidR="00140635">
        <w:t xml:space="preserve"> Trockenheitsresistenz.</w:t>
      </w:r>
    </w:p>
    <w:p w14:paraId="135C7CC1" w14:textId="20CF8987" w:rsidR="00140635" w:rsidRDefault="00140635" w:rsidP="002422E7">
      <w:pPr>
        <w:rPr>
          <w:i/>
          <w:iCs/>
        </w:rPr>
      </w:pPr>
      <w:r>
        <w:rPr>
          <w:i/>
          <w:iCs/>
        </w:rPr>
        <w:lastRenderedPageBreak/>
        <w:t xml:space="preserve">Plantipp_PM_Auszeichnungen – Cercis Blue Lagoon: </w:t>
      </w:r>
      <w:r>
        <w:t>Cercis Blue Lagoon w</w:t>
      </w:r>
      <w:r>
        <w:t>urde in der Kategorie Gehölze ausgezeichnet. Die Jury lobte den eleganten, ausgewogenen Wuchs sowie das charakteristische blau-graue Laub.</w:t>
      </w:r>
    </w:p>
    <w:p w14:paraId="40C48B81" w14:textId="1FEEC377" w:rsidR="00140635" w:rsidRPr="00597486" w:rsidRDefault="00140635" w:rsidP="002422E7">
      <w:r>
        <w:rPr>
          <w:i/>
          <w:iCs/>
        </w:rPr>
        <w:t xml:space="preserve">Plantipp_PM_Auszeichnungen – Clematis Tokyo: </w:t>
      </w:r>
      <w:r>
        <w:t xml:space="preserve">Die Sorte überzeugte </w:t>
      </w:r>
      <w:r>
        <w:t xml:space="preserve">in der Kategorie Schnittblumen </w:t>
      </w:r>
      <w:r>
        <w:t>durch ihre stabilen Stiele, die offene Blütenform und eine gleichmäßige Leistung.</w:t>
      </w:r>
    </w:p>
    <w:p w14:paraId="24319A02" w14:textId="77777777" w:rsidR="00FB1364" w:rsidRPr="00597486" w:rsidRDefault="00FB1364"/>
    <w:p w14:paraId="62345562" w14:textId="5D9BEFAA" w:rsidR="00FE7D4F" w:rsidRDefault="00FB1364">
      <w:r>
        <w:t xml:space="preserve">Weitere </w:t>
      </w:r>
      <w:r w:rsidR="00405A71">
        <w:t>F</w:t>
      </w:r>
      <w:r>
        <w:t xml:space="preserve">otos </w:t>
      </w:r>
      <w:r w:rsidR="00405A71">
        <w:t>aller in der PM genannten Sorten finden</w:t>
      </w:r>
      <w:r w:rsidR="0043373A">
        <w:t xml:space="preserve"> Sie</w:t>
      </w:r>
      <w:r w:rsidR="00F9219A" w:rsidRPr="00F9219A">
        <w:t xml:space="preserve"> </w:t>
      </w:r>
      <w:hyperlink r:id="rId6" w:history="1">
        <w:r w:rsidR="0043373A" w:rsidRPr="003271C5">
          <w:rPr>
            <w:rStyle w:val="Hyperlink"/>
            <w:color w:val="0070C0"/>
          </w:rPr>
          <w:t>hier</w:t>
        </w:r>
      </w:hyperlink>
      <w:r>
        <w:t>.</w:t>
      </w:r>
      <w:r w:rsidR="00405A71">
        <w:rPr>
          <w:b/>
        </w:rPr>
        <w:t xml:space="preserve"> </w:t>
      </w:r>
      <w:r w:rsidR="00405A71" w:rsidRPr="00405A71">
        <w:rPr>
          <w:bCs/>
        </w:rPr>
        <w:t xml:space="preserve">Zudem </w:t>
      </w:r>
      <w:r w:rsidR="00FE7D4F">
        <w:t xml:space="preserve">können </w:t>
      </w:r>
      <w:r w:rsidR="00405A71">
        <w:t xml:space="preserve">alle </w:t>
      </w:r>
      <w:r>
        <w:t xml:space="preserve">Pressefotos </w:t>
      </w:r>
      <w:r w:rsidR="00FE7D4F">
        <w:t xml:space="preserve">von der Webseite </w:t>
      </w:r>
      <w:r w:rsidR="00FE7D4F" w:rsidRPr="00405A71">
        <w:t>www.plantipp.eu</w:t>
      </w:r>
      <w:r w:rsidR="00FE7D4F">
        <w:t xml:space="preserve"> heruntergeladen werden. Bitte nutzen Sie den Reiter „Presse“ rechts oben</w:t>
      </w:r>
      <w:r w:rsidR="00E73022">
        <w:t>, Sie werden dort zu unserem Dropbox-Account geleitet</w:t>
      </w:r>
      <w:r w:rsidR="00FE7D4F">
        <w:t xml:space="preserve">. </w:t>
      </w:r>
    </w:p>
    <w:p w14:paraId="20C1AF67" w14:textId="77777777" w:rsidR="00405A71" w:rsidRPr="00405A71" w:rsidRDefault="00405A71">
      <w:pPr>
        <w:rPr>
          <w:b/>
        </w:rPr>
      </w:pPr>
    </w:p>
    <w:p w14:paraId="0CBC76E2" w14:textId="77777777" w:rsidR="00FE7D4F" w:rsidRDefault="00FE7D4F">
      <w:r>
        <w:t xml:space="preserve">Die Fotos werden ausschließlich </w:t>
      </w:r>
      <w:r w:rsidR="00D0209D">
        <w:t>zur Veröffentlichung</w:t>
      </w:r>
      <w:r>
        <w:t xml:space="preserve"> im Zusammenhang mit der Pressemitteilung oder entsprechenden Berichten über Plantipp </w:t>
      </w:r>
      <w:r w:rsidR="00D0209D">
        <w:t xml:space="preserve">mit Quellenangabe </w:t>
      </w:r>
      <w:r w:rsidR="00050B9D">
        <w:t>„Plantipp B.V.</w:t>
      </w:r>
      <w:r w:rsidR="00050B9D" w:rsidRPr="00050B9D">
        <w:rPr>
          <w:rFonts w:cstheme="minorHAnsi"/>
          <w:vertAlign w:val="superscript"/>
        </w:rPr>
        <w:t>®</w:t>
      </w:r>
      <w:r w:rsidR="00050B9D">
        <w:t xml:space="preserve">“ </w:t>
      </w:r>
      <w:r>
        <w:t xml:space="preserve">zur Verfügung gestellt. </w:t>
      </w:r>
      <w:r w:rsidR="00D0209D">
        <w:t>Einer Speicherung für diesen Zweck wird zugestimmt</w:t>
      </w:r>
      <w:r w:rsidR="00050B9D">
        <w:t xml:space="preserve">. Eine Weitergabe an Dritte ist </w:t>
      </w:r>
      <w:r w:rsidR="00D0209D">
        <w:t xml:space="preserve">untersagt. </w:t>
      </w:r>
    </w:p>
    <w:p w14:paraId="35296D41" w14:textId="77777777" w:rsidR="002A318C" w:rsidRDefault="002A318C"/>
    <w:p w14:paraId="11513673" w14:textId="77777777" w:rsidR="002A318C" w:rsidRDefault="002A318C">
      <w:r>
        <w:rPr>
          <w:noProof/>
          <w:lang w:eastAsia="de-DE"/>
        </w:rPr>
        <mc:AlternateContent>
          <mc:Choice Requires="wps">
            <w:drawing>
              <wp:anchor distT="0" distB="0" distL="114300" distR="114300" simplePos="0" relativeHeight="251659264"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40452DD" id="Gerade Verbindung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FE7D4F" w:rsidRDefault="002A318C">
      <w:pPr>
        <w:rPr>
          <w:b/>
          <w:sz w:val="24"/>
        </w:rPr>
      </w:pPr>
      <w:r w:rsidRPr="00FE7D4F">
        <w:rPr>
          <w:b/>
          <w:noProof/>
          <w:sz w:val="24"/>
          <w:lang w:eastAsia="de-DE"/>
        </w:rPr>
        <mc:AlternateContent>
          <mc:Choice Requires="wps">
            <w:drawing>
              <wp:anchor distT="0" distB="0" distL="114300" distR="114300" simplePos="0" relativeHeight="251661312"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3FA969FE" id="Gerade Verbindung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FE7D4F">
        <w:rPr>
          <w:b/>
          <w:sz w:val="24"/>
        </w:rPr>
        <w:t>Über Plantipp B.V.</w:t>
      </w:r>
    </w:p>
    <w:p w14:paraId="6F75EBFF" w14:textId="6D5A9C08" w:rsidR="00FF0E7E" w:rsidRDefault="00FF0E7E" w:rsidP="00FF0E7E">
      <w:pPr>
        <w:pStyle w:val="KeinLeerraum"/>
      </w:pPr>
      <w:r>
        <w:t xml:space="preserve">Plantipp ist ein international agierendes Spezialunternehmen für das Royalty Management von Zierpflanzen und vertritt seit </w:t>
      </w:r>
      <w:r w:rsidR="0010153B">
        <w:t>über</w:t>
      </w:r>
      <w:r>
        <w:t xml:space="preserve"> 30 Jahren Züchter weltweit. Das Unternehmen mit Hauptsitz in den Niederlanden bringt weltweit Züchter und Lizenznehmer zusammen und unterstützt beide bei der Markteinführung ihrer Pflanzenneuheiten. Daher ist Plantipp immer der richtige Ansprechpartner, wenn es um Pflanzenneuheiten geht. Derzeit werden rund 250 Zierpflanzen-Sorten in Deutschland und ganz Europa, USA, Australien, Neuseeland, Südkorea, China, Japan, Israel und Südafrika von Plantipp vertreten. Plantipp </w:t>
      </w:r>
      <w:r w:rsidR="00892D52">
        <w:t xml:space="preserve">steht dabei - </w:t>
      </w:r>
      <w:r>
        <w:t xml:space="preserve">und allen voran das Führungsteam um Peter und Kim van Rijssen </w:t>
      </w:r>
      <w:r w:rsidR="00892D52">
        <w:t>sowie</w:t>
      </w:r>
      <w:r>
        <w:t xml:space="preserve"> ihrem Vater Reinier van Rijssen </w:t>
      </w:r>
      <w:r w:rsidR="00892D52">
        <w:t xml:space="preserve">- </w:t>
      </w:r>
      <w:r>
        <w:t>für die Leidenschaft für Pflanzen und den Respekt vor der Leistung der Züchter.</w:t>
      </w:r>
    </w:p>
    <w:p w14:paraId="0212DE2B" w14:textId="77777777" w:rsidR="00FE7D4F" w:rsidRDefault="00FE7D4F"/>
    <w:p w14:paraId="28E1B6CB" w14:textId="77777777" w:rsidR="00FE7D4F" w:rsidRDefault="00FE7D4F"/>
    <w:p w14:paraId="762E52CD" w14:textId="77777777" w:rsidR="00FE7D4F" w:rsidRDefault="00FE7D4F"/>
    <w:p w14:paraId="6A2B7722" w14:textId="77777777" w:rsidR="00FE7D4F" w:rsidRPr="00FE7D4F" w:rsidRDefault="00FE7D4F">
      <w:pPr>
        <w:rPr>
          <w:b/>
          <w:sz w:val="24"/>
        </w:rPr>
      </w:pPr>
      <w:r w:rsidRPr="00FE7D4F">
        <w:rPr>
          <w:b/>
          <w:sz w:val="24"/>
        </w:rPr>
        <w:t>Kontakt für die Presse – nicht zur Veröffentlichung</w:t>
      </w:r>
    </w:p>
    <w:p w14:paraId="20864C83" w14:textId="77777777" w:rsidR="00FE7D4F" w:rsidRDefault="00FE7D4F"/>
    <w:p w14:paraId="5B320C6A" w14:textId="77777777" w:rsidR="00D0209D" w:rsidRDefault="00D0209D">
      <w:r>
        <w:t xml:space="preserve">Für Rückfragen zu dieser Presseinformation </w:t>
      </w:r>
      <w:r w:rsidR="008B6931">
        <w:t>stehen wir gerne zur Verfügung.</w:t>
      </w:r>
    </w:p>
    <w:p w14:paraId="2A131BA5" w14:textId="77777777" w:rsidR="00D0209D" w:rsidRDefault="00D0209D"/>
    <w:p w14:paraId="3A185A50" w14:textId="77777777" w:rsidR="008B6931" w:rsidRPr="008B6931" w:rsidRDefault="008B6931">
      <w:pPr>
        <w:rPr>
          <w:b/>
        </w:rPr>
      </w:pPr>
      <w:r w:rsidRPr="008B6931">
        <w:rPr>
          <w:b/>
        </w:rPr>
        <w:t>Plantipp B.V.</w:t>
      </w:r>
      <w:r w:rsidRPr="008B6931">
        <w:rPr>
          <w:b/>
        </w:rPr>
        <w:tab/>
      </w:r>
      <w:r w:rsidRPr="008B6931">
        <w:rPr>
          <w:b/>
        </w:rPr>
        <w:tab/>
      </w:r>
      <w:r w:rsidRPr="008B6931">
        <w:rPr>
          <w:b/>
        </w:rPr>
        <w:tab/>
      </w:r>
      <w:r w:rsidRPr="008B6931">
        <w:rPr>
          <w:b/>
        </w:rPr>
        <w:tab/>
      </w:r>
      <w:r w:rsidRPr="008B6931">
        <w:rPr>
          <w:b/>
        </w:rPr>
        <w:tab/>
      </w:r>
      <w:r w:rsidRPr="008B6931">
        <w:rPr>
          <w:b/>
        </w:rPr>
        <w:tab/>
        <w:t>Pressebüro Aktenkraft GmbH</w:t>
      </w:r>
    </w:p>
    <w:p w14:paraId="534D92F1" w14:textId="77777777" w:rsidR="00D0209D" w:rsidRDefault="008B6931">
      <w:r>
        <w:t>Peter van Rijssen</w:t>
      </w:r>
      <w:r>
        <w:tab/>
      </w:r>
      <w:r>
        <w:tab/>
      </w:r>
      <w:r>
        <w:tab/>
      </w:r>
      <w:r>
        <w:tab/>
      </w:r>
      <w:r>
        <w:tab/>
        <w:t>Vivian Pellens</w:t>
      </w:r>
    </w:p>
    <w:p w14:paraId="620B0642" w14:textId="5696F3C4" w:rsidR="00D0209D" w:rsidRPr="008B6931" w:rsidRDefault="008B6931">
      <w:pPr>
        <w:rPr>
          <w:lang w:val="en-US"/>
        </w:rPr>
      </w:pPr>
      <w:r w:rsidRPr="008B6931">
        <w:rPr>
          <w:lang w:val="en-US"/>
        </w:rPr>
        <w:t>T</w:t>
      </w:r>
      <w:r>
        <w:rPr>
          <w:lang w:val="en-US"/>
        </w:rPr>
        <w:t>e</w:t>
      </w:r>
      <w:r w:rsidRPr="008B6931">
        <w:rPr>
          <w:lang w:val="en-US"/>
        </w:rPr>
        <w:t xml:space="preserve">l. </w:t>
      </w:r>
      <w:r>
        <w:rPr>
          <w:lang w:val="en-US"/>
        </w:rPr>
        <w:t>(031) 6 55881900</w:t>
      </w:r>
      <w:r>
        <w:rPr>
          <w:lang w:val="en-US"/>
        </w:rPr>
        <w:tab/>
      </w:r>
      <w:r>
        <w:rPr>
          <w:lang w:val="en-US"/>
        </w:rPr>
        <w:tab/>
      </w:r>
      <w:r>
        <w:rPr>
          <w:lang w:val="en-US"/>
        </w:rPr>
        <w:tab/>
      </w:r>
      <w:r>
        <w:rPr>
          <w:lang w:val="en-US"/>
        </w:rPr>
        <w:tab/>
      </w:r>
      <w:r>
        <w:rPr>
          <w:lang w:val="en-US"/>
        </w:rPr>
        <w:tab/>
      </w:r>
      <w:r w:rsidRPr="008B6931">
        <w:rPr>
          <w:lang w:val="en-US"/>
        </w:rPr>
        <w:t xml:space="preserve">Tel. </w:t>
      </w:r>
      <w:r>
        <w:rPr>
          <w:lang w:val="en-US"/>
        </w:rPr>
        <w:t>(</w:t>
      </w:r>
      <w:r w:rsidRPr="008B6931">
        <w:rPr>
          <w:lang w:val="en-US"/>
        </w:rPr>
        <w:t>0</w:t>
      </w:r>
      <w:r>
        <w:rPr>
          <w:lang w:val="en-US"/>
        </w:rPr>
        <w:t xml:space="preserve">49) </w:t>
      </w:r>
      <w:r w:rsidRPr="008B6931">
        <w:rPr>
          <w:lang w:val="en-US"/>
        </w:rPr>
        <w:t>2831 134489</w:t>
      </w:r>
      <w:r w:rsidR="00530D62">
        <w:rPr>
          <w:lang w:val="en-US"/>
        </w:rPr>
        <w:t>3</w:t>
      </w:r>
    </w:p>
    <w:p w14:paraId="5BFC0298" w14:textId="77777777" w:rsidR="008B6931" w:rsidRPr="008B6931" w:rsidRDefault="008B6931">
      <w:pPr>
        <w:rPr>
          <w:lang w:val="en-US"/>
        </w:rPr>
      </w:pPr>
      <w:r>
        <w:rPr>
          <w:lang w:val="en-US"/>
        </w:rPr>
        <w:t>peter@plantipp.eu</w:t>
      </w:r>
      <w:r w:rsidRPr="008B6931">
        <w:rPr>
          <w:lang w:val="en-US"/>
        </w:rPr>
        <w:tab/>
      </w:r>
      <w:r w:rsidRPr="008B6931">
        <w:rPr>
          <w:lang w:val="en-US"/>
        </w:rPr>
        <w:tab/>
      </w:r>
      <w:r w:rsidRPr="008B6931">
        <w:rPr>
          <w:lang w:val="en-US"/>
        </w:rPr>
        <w:tab/>
      </w:r>
      <w:r w:rsidRPr="008B6931">
        <w:rPr>
          <w:lang w:val="en-US"/>
        </w:rPr>
        <w:tab/>
      </w:r>
      <w:r w:rsidRPr="008B6931">
        <w:rPr>
          <w:lang w:val="en-US"/>
        </w:rPr>
        <w:tab/>
        <w:t>Mobil 0171 3336130</w:t>
      </w:r>
    </w:p>
    <w:p w14:paraId="6DFC5B48" w14:textId="77777777" w:rsidR="00D0209D" w:rsidRPr="008B6931" w:rsidRDefault="002A60F7">
      <w:pPr>
        <w:rPr>
          <w:lang w:val="en-US"/>
        </w:rPr>
      </w:pPr>
      <w:r>
        <w:rPr>
          <w:lang w:val="en-US"/>
        </w:rPr>
        <w:t>www.plantipp.eu</w:t>
      </w:r>
      <w:r w:rsidR="008B6931" w:rsidRPr="008B6931">
        <w:rPr>
          <w:lang w:val="en-US"/>
        </w:rPr>
        <w:tab/>
      </w:r>
      <w:r w:rsidR="008B6931" w:rsidRPr="008B6931">
        <w:rPr>
          <w:lang w:val="en-US"/>
        </w:rPr>
        <w:tab/>
      </w:r>
      <w:r w:rsidR="008B6931" w:rsidRPr="008B6931">
        <w:rPr>
          <w:lang w:val="en-US"/>
        </w:rPr>
        <w:tab/>
      </w:r>
      <w:r w:rsidR="008B6931" w:rsidRPr="008B6931">
        <w:rPr>
          <w:lang w:val="en-US"/>
        </w:rPr>
        <w:tab/>
      </w:r>
      <w:r w:rsidR="008B6931" w:rsidRPr="008B6931">
        <w:rPr>
          <w:lang w:val="en-US"/>
        </w:rPr>
        <w:tab/>
        <w:t>vp@aktenkraft.de</w:t>
      </w:r>
    </w:p>
    <w:sectPr w:rsidR="00D0209D" w:rsidRPr="008B693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7FCEA" w14:textId="77777777" w:rsidR="009D3ED1" w:rsidRDefault="009D3ED1" w:rsidP="00F454F3">
      <w:r>
        <w:separator/>
      </w:r>
    </w:p>
  </w:endnote>
  <w:endnote w:type="continuationSeparator" w:id="0">
    <w:p w14:paraId="4E1C4F67" w14:textId="77777777" w:rsidR="009D3ED1" w:rsidRDefault="009D3ED1"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D1962" w14:textId="77777777" w:rsidR="009D3ED1" w:rsidRDefault="009D3ED1" w:rsidP="00F454F3">
      <w:r>
        <w:separator/>
      </w:r>
    </w:p>
  </w:footnote>
  <w:footnote w:type="continuationSeparator" w:id="0">
    <w:p w14:paraId="37D0E33F" w14:textId="77777777" w:rsidR="009D3ED1" w:rsidRDefault="009D3ED1"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BD35" w14:textId="336CF3DE" w:rsidR="00C54E93" w:rsidRDefault="00C54E93">
    <w:pPr>
      <w:pStyle w:val="Kopfzeile"/>
    </w:pPr>
    <w:r>
      <w:rPr>
        <w:rFonts w:cstheme="minorHAnsi"/>
        <w:b/>
        <w:noProof/>
        <w:lang w:eastAsia="de-DE"/>
      </w:rPr>
      <w:drawing>
        <wp:anchor distT="0" distB="0" distL="114300" distR="114300" simplePos="0" relativeHeight="251657216" behindDoc="0" locked="0" layoutInCell="1" allowOverlap="1" wp14:anchorId="09C07575" wp14:editId="6FF8004D">
          <wp:simplePos x="0" y="0"/>
          <wp:positionH relativeFrom="column">
            <wp:posOffset>0</wp:posOffset>
          </wp:positionH>
          <wp:positionV relativeFrom="paragraph">
            <wp:posOffset>-300990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AE460" w14:textId="1F726C10" w:rsidR="00C54E93" w:rsidRDefault="00C54E93">
    <w:pPr>
      <w:pStyle w:val="Kopfzeile"/>
    </w:pPr>
  </w:p>
  <w:p w14:paraId="79B5FDAC" w14:textId="77777777" w:rsidR="00C54E93" w:rsidRDefault="00C54E93">
    <w:pPr>
      <w:pStyle w:val="Kopfzeile"/>
    </w:pPr>
  </w:p>
  <w:p w14:paraId="64F80B2B" w14:textId="77777777" w:rsidR="00C54E93" w:rsidRDefault="00C54E93">
    <w:pPr>
      <w:pStyle w:val="Kopfzeile"/>
    </w:pPr>
  </w:p>
  <w:p w14:paraId="70435E35" w14:textId="77777777" w:rsidR="00C54E93" w:rsidRDefault="00C54E93">
    <w:pPr>
      <w:pStyle w:val="Kopfzeile"/>
    </w:pPr>
  </w:p>
  <w:p w14:paraId="2687CBD3" w14:textId="77777777" w:rsidR="00C54E93" w:rsidRDefault="00C54E93">
    <w:pPr>
      <w:pStyle w:val="Kopfzeile"/>
    </w:pPr>
  </w:p>
  <w:p w14:paraId="375D5B28" w14:textId="45499885" w:rsidR="00F454F3" w:rsidRDefault="00F454F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50B9D"/>
    <w:rsid w:val="000607DF"/>
    <w:rsid w:val="0010153B"/>
    <w:rsid w:val="00140635"/>
    <w:rsid w:val="002422E7"/>
    <w:rsid w:val="002A318C"/>
    <w:rsid w:val="002A60F7"/>
    <w:rsid w:val="00307785"/>
    <w:rsid w:val="003271C5"/>
    <w:rsid w:val="00405A71"/>
    <w:rsid w:val="0043373A"/>
    <w:rsid w:val="00530D62"/>
    <w:rsid w:val="00597486"/>
    <w:rsid w:val="005A2E7D"/>
    <w:rsid w:val="006611AD"/>
    <w:rsid w:val="00675ED2"/>
    <w:rsid w:val="006E3004"/>
    <w:rsid w:val="006F7689"/>
    <w:rsid w:val="00860590"/>
    <w:rsid w:val="00892D52"/>
    <w:rsid w:val="008B6931"/>
    <w:rsid w:val="00957CDA"/>
    <w:rsid w:val="009D3ED1"/>
    <w:rsid w:val="00A753FB"/>
    <w:rsid w:val="00B77F70"/>
    <w:rsid w:val="00BE14F3"/>
    <w:rsid w:val="00C54E93"/>
    <w:rsid w:val="00CC61B1"/>
    <w:rsid w:val="00D0209D"/>
    <w:rsid w:val="00D83D7A"/>
    <w:rsid w:val="00DF6F84"/>
    <w:rsid w:val="00E35A4D"/>
    <w:rsid w:val="00E60324"/>
    <w:rsid w:val="00E635C1"/>
    <w:rsid w:val="00E73022"/>
    <w:rsid w:val="00F454F3"/>
    <w:rsid w:val="00F5119B"/>
    <w:rsid w:val="00F9219A"/>
    <w:rsid w:val="00FB1364"/>
    <w:rsid w:val="00FE7D4F"/>
    <w:rsid w:val="00FF0E7E"/>
    <w:rsid w:val="00FF7D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paragraph" w:styleId="KeinLeerraum">
    <w:name w:val="No Spacing"/>
    <w:uiPriority w:val="1"/>
    <w:qFormat/>
    <w:rsid w:val="00FF0E7E"/>
  </w:style>
  <w:style w:type="character" w:styleId="NichtaufgelsteErwhnung">
    <w:name w:val="Unresolved Mention"/>
    <w:basedOn w:val="Absatz-Standardschriftart"/>
    <w:uiPriority w:val="99"/>
    <w:semiHidden/>
    <w:unhideWhenUsed/>
    <w:rsid w:val="0043373A"/>
    <w:rPr>
      <w:color w:val="605E5C"/>
      <w:shd w:val="clear" w:color="auto" w:fill="E1DFDD"/>
    </w:rPr>
  </w:style>
  <w:style w:type="character" w:styleId="BesuchterLink">
    <w:name w:val="FollowedHyperlink"/>
    <w:basedOn w:val="Absatz-Standardschriftart"/>
    <w:uiPriority w:val="99"/>
    <w:semiHidden/>
    <w:unhideWhenUsed/>
    <w:rsid w:val="004337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lantippeu.sharepoint.com/:f:/s/Pictures/IgCuJFAeOfMiQacIrEkrgSl-AZjujLt07aiRqlO2H6mZFd4?e=ERxMK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Vivian Pellens</cp:lastModifiedBy>
  <cp:revision>24</cp:revision>
  <dcterms:created xsi:type="dcterms:W3CDTF">2017-12-22T07:31:00Z</dcterms:created>
  <dcterms:modified xsi:type="dcterms:W3CDTF">2026-02-03T08:47:00Z</dcterms:modified>
</cp:coreProperties>
</file>